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503E" w14:textId="77777777" w:rsidR="00241E86" w:rsidRPr="00241E86" w:rsidRDefault="00942190" w:rsidP="00942190">
      <w:pPr>
        <w:tabs>
          <w:tab w:val="center" w:pos="4819"/>
          <w:tab w:val="right" w:pos="898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1E6CF787" wp14:editId="5560A7CB">
            <wp:simplePos x="0" y="0"/>
            <wp:positionH relativeFrom="column">
              <wp:posOffset>5890260</wp:posOffset>
            </wp:positionH>
            <wp:positionV relativeFrom="paragraph">
              <wp:posOffset>12700</wp:posOffset>
            </wp:positionV>
            <wp:extent cx="608965" cy="357505"/>
            <wp:effectExtent l="19050" t="0" r="635" b="0"/>
            <wp:wrapTight wrapText="bothSides">
              <wp:wrapPolygon edited="0">
                <wp:start x="-676" y="0"/>
                <wp:lineTo x="-676" y="20718"/>
                <wp:lineTo x="21623" y="20718"/>
                <wp:lineTo x="21623" y="0"/>
                <wp:lineTo x="-676" y="0"/>
              </wp:wrapPolygon>
            </wp:wrapTight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E2" w:rsidRPr="006D3FE2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81207F6" wp14:editId="66C853D0">
            <wp:simplePos x="0" y="0"/>
            <wp:positionH relativeFrom="column">
              <wp:posOffset>-136525</wp:posOffset>
            </wp:positionH>
            <wp:positionV relativeFrom="paragraph">
              <wp:posOffset>12700</wp:posOffset>
            </wp:positionV>
            <wp:extent cx="441960" cy="429260"/>
            <wp:effectExtent l="19050" t="0" r="0" b="0"/>
            <wp:wrapTight wrapText="bothSides">
              <wp:wrapPolygon edited="0">
                <wp:start x="5586" y="0"/>
                <wp:lineTo x="931" y="1917"/>
                <wp:lineTo x="-931" y="18213"/>
                <wp:lineTo x="1862" y="21089"/>
                <wp:lineTo x="4655" y="21089"/>
                <wp:lineTo x="15828" y="21089"/>
                <wp:lineTo x="17690" y="21089"/>
                <wp:lineTo x="21414" y="17254"/>
                <wp:lineTo x="21414" y="7669"/>
                <wp:lineTo x="19552" y="1917"/>
                <wp:lineTo x="15828" y="0"/>
                <wp:lineTo x="5586" y="0"/>
              </wp:wrapPolygon>
            </wp:wrapTight>
            <wp:docPr id="9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86" w:rsidRPr="00241E86">
        <w:rPr>
          <w:b/>
          <w:sz w:val="24"/>
          <w:szCs w:val="24"/>
        </w:rPr>
        <w:t>ISTITUTO SUPERIORE STATALE</w:t>
      </w:r>
    </w:p>
    <w:p w14:paraId="0749345E" w14:textId="77777777" w:rsidR="00241E86" w:rsidRPr="00241E86" w:rsidRDefault="00241E86" w:rsidP="00241E86">
      <w:pPr>
        <w:jc w:val="center"/>
        <w:rPr>
          <w:b/>
          <w:sz w:val="24"/>
          <w:szCs w:val="24"/>
        </w:rPr>
      </w:pPr>
      <w:r w:rsidRPr="00241E86">
        <w:rPr>
          <w:b/>
          <w:sz w:val="24"/>
          <w:szCs w:val="24"/>
        </w:rPr>
        <w:t xml:space="preserve"> SETTORI ECONOMICO – TECNOLOGICO – ENOGASTRONOMICO</w:t>
      </w:r>
    </w:p>
    <w:p w14:paraId="1E6AA576" w14:textId="77777777" w:rsidR="00241E86" w:rsidRPr="00241E86" w:rsidRDefault="00241E86" w:rsidP="00241E86">
      <w:pPr>
        <w:jc w:val="center"/>
        <w:rPr>
          <w:b/>
          <w:sz w:val="24"/>
          <w:szCs w:val="24"/>
        </w:rPr>
      </w:pPr>
      <w:r w:rsidRPr="00241E86">
        <w:rPr>
          <w:b/>
          <w:sz w:val="24"/>
          <w:szCs w:val="24"/>
        </w:rPr>
        <w:t>“MANLIO ROSSI DORIA”</w:t>
      </w:r>
    </w:p>
    <w:p w14:paraId="69002398" w14:textId="77777777" w:rsidR="009720A1" w:rsidRDefault="00241E86" w:rsidP="009720A1">
      <w:pPr>
        <w:keepNext/>
        <w:jc w:val="center"/>
        <w:outlineLvl w:val="6"/>
        <w:rPr>
          <w:b/>
          <w:bCs/>
        </w:rPr>
      </w:pPr>
      <w:r w:rsidRPr="00241E86">
        <w:rPr>
          <w:b/>
          <w:bCs/>
        </w:rPr>
        <w:t xml:space="preserve">Via Manlio Rossi Doria, 2 – 80034 MARIGLIANO (NA) - </w:t>
      </w:r>
      <w:r w:rsidR="009720A1" w:rsidRPr="009720A1">
        <w:rPr>
          <w:b/>
          <w:bCs/>
        </w:rPr>
        <w:t xml:space="preserve">Telefono 081 8412867 </w:t>
      </w:r>
    </w:p>
    <w:p w14:paraId="12CBBB1B" w14:textId="519C01DC" w:rsidR="00036E5A" w:rsidRPr="00FA661D" w:rsidRDefault="00241E86" w:rsidP="009720A1">
      <w:pPr>
        <w:keepNext/>
        <w:jc w:val="center"/>
        <w:outlineLvl w:val="6"/>
      </w:pPr>
      <w:r w:rsidRPr="00241E86">
        <w:t xml:space="preserve">e-mail  </w:t>
      </w:r>
      <w:hyperlink r:id="rId8" w:history="1">
        <w:r w:rsidRPr="00241E86">
          <w:rPr>
            <w:rStyle w:val="Collegamentoipertestuale"/>
            <w:color w:val="auto"/>
          </w:rPr>
          <w:t>nais134005@istruzione.it</w:t>
        </w:r>
      </w:hyperlink>
      <w:r w:rsidRPr="00241E86">
        <w:t xml:space="preserve"> – Codice Fiscale 92057380633 – PEC </w:t>
      </w:r>
      <w:hyperlink r:id="rId9" w:history="1">
        <w:r w:rsidRPr="00241E86">
          <w:rPr>
            <w:rStyle w:val="Collegamentoipertestuale"/>
            <w:color w:val="auto"/>
          </w:rPr>
          <w:t>nais134005@pec.istruzione</w:t>
        </w:r>
      </w:hyperlink>
    </w:p>
    <w:p w14:paraId="2CD5B57B" w14:textId="77777777" w:rsidR="00036E5A" w:rsidRDefault="00036E5A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4FEB2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famiglia dell’alunno</w:t>
      </w:r>
    </w:p>
    <w:p w14:paraId="754BBE7D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7BAB7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702301AD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44C27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 _________</w:t>
      </w:r>
    </w:p>
    <w:p w14:paraId="61EA22D9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7BEE3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Comunico che il Consiglio della classe frequentata da Vostro figlio ha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sospeso il giudizio </w:t>
      </w:r>
      <w:r>
        <w:rPr>
          <w:rFonts w:ascii="Times New Roman" w:hAnsi="Times New Roman" w:cs="Times New Roman"/>
          <w:sz w:val="20"/>
          <w:szCs w:val="20"/>
        </w:rPr>
        <w:t>per la promozione alla classe</w:t>
      </w:r>
    </w:p>
    <w:p w14:paraId="5173056C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successiva in quanto sono state rilevate insufficienze nelle materie di seguito indicate:</w:t>
      </w:r>
    </w:p>
    <w:p w14:paraId="44A3DCEC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A76425" w14:paraId="084ABB0B" w14:textId="77777777" w:rsidTr="00DD4DB8">
        <w:tc>
          <w:tcPr>
            <w:tcW w:w="6771" w:type="dxa"/>
          </w:tcPr>
          <w:p w14:paraId="5D5F17A9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Materie non sufficienti</w:t>
            </w:r>
          </w:p>
          <w:p w14:paraId="241B84A4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14:paraId="4EBC3DAD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Votazione proposta dal docente</w:t>
            </w:r>
          </w:p>
          <w:p w14:paraId="2696F53C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25" w14:paraId="764C7204" w14:textId="77777777" w:rsidTr="00DD4DB8">
        <w:tc>
          <w:tcPr>
            <w:tcW w:w="6771" w:type="dxa"/>
          </w:tcPr>
          <w:p w14:paraId="35F649F9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80990B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14:paraId="147C0EB2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14:paraId="3084428E" w14:textId="77777777" w:rsidTr="00DD4DB8">
        <w:tc>
          <w:tcPr>
            <w:tcW w:w="6771" w:type="dxa"/>
          </w:tcPr>
          <w:p w14:paraId="6DBEFBDC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1233A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14:paraId="3C414F19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425" w14:paraId="4DD9153F" w14:textId="77777777" w:rsidTr="00DD4DB8">
        <w:tc>
          <w:tcPr>
            <w:tcW w:w="6771" w:type="dxa"/>
          </w:tcPr>
          <w:p w14:paraId="5CFA1E92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73B0D8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14:paraId="2B53EDDE" w14:textId="77777777" w:rsidR="00A76425" w:rsidRDefault="00A76425" w:rsidP="00A7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10FA30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1C8D1" w14:textId="7CA1E4CC" w:rsidR="00A76425" w:rsidRDefault="00A76425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tali materie è stato quindi assegnato il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debito formativo </w:t>
      </w:r>
      <w:r>
        <w:rPr>
          <w:rFonts w:ascii="Times New Roman" w:hAnsi="Times New Roman" w:cs="Times New Roman"/>
          <w:sz w:val="20"/>
          <w:szCs w:val="20"/>
        </w:rPr>
        <w:t xml:space="preserve">che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DEVE </w:t>
      </w:r>
      <w:r>
        <w:rPr>
          <w:rFonts w:ascii="Times New Roman" w:hAnsi="Times New Roman" w:cs="Times New Roman"/>
          <w:sz w:val="20"/>
          <w:szCs w:val="20"/>
        </w:rPr>
        <w:t xml:space="preserve">essere recuperato </w:t>
      </w:r>
      <w:r w:rsidR="0088438C">
        <w:rPr>
          <w:rFonts w:ascii="Times New Roman" w:hAnsi="Times New Roman" w:cs="Times New Roman"/>
          <w:sz w:val="20"/>
          <w:szCs w:val="20"/>
        </w:rPr>
        <w:t>mediante</w:t>
      </w:r>
      <w:r w:rsidR="00973FA8">
        <w:rPr>
          <w:rFonts w:ascii="Times New Roman" w:hAnsi="Times New Roman" w:cs="Times New Roman"/>
          <w:sz w:val="20"/>
          <w:szCs w:val="20"/>
        </w:rPr>
        <w:t xml:space="preserve"> la partecipazione</w:t>
      </w:r>
      <w:r w:rsidR="0088438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3004547"/>
      <w:r w:rsidR="00973FA8">
        <w:rPr>
          <w:rFonts w:ascii="Times New Roman" w:hAnsi="Times New Roman" w:cs="Times New Roman"/>
          <w:sz w:val="20"/>
          <w:szCs w:val="20"/>
        </w:rPr>
        <w:t xml:space="preserve">ai </w:t>
      </w:r>
      <w:r w:rsidR="0088438C">
        <w:rPr>
          <w:rFonts w:ascii="Times New Roman" w:hAnsi="Times New Roman" w:cs="Times New Roman"/>
          <w:sz w:val="20"/>
          <w:szCs w:val="20"/>
        </w:rPr>
        <w:t>corsi di recupero</w:t>
      </w:r>
      <w:r w:rsidR="00973FA8">
        <w:rPr>
          <w:rFonts w:ascii="Times New Roman" w:hAnsi="Times New Roman" w:cs="Times New Roman"/>
          <w:sz w:val="20"/>
          <w:szCs w:val="20"/>
        </w:rPr>
        <w:t xml:space="preserve"> delle discipline,</w:t>
      </w:r>
      <w:r w:rsidR="0088438C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88438C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lo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studio autonomo </w:t>
      </w:r>
      <w:r>
        <w:rPr>
          <w:rFonts w:ascii="Times New Roman" w:hAnsi="Times New Roman" w:cs="Times New Roman"/>
          <w:sz w:val="20"/>
          <w:szCs w:val="20"/>
        </w:rPr>
        <w:t>dell’alunno.</w:t>
      </w:r>
    </w:p>
    <w:p w14:paraId="166ABAC7" w14:textId="27A6CEC4" w:rsidR="00700C9D" w:rsidRDefault="0000710C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</w:t>
      </w:r>
      <w:r w:rsidR="00A76425">
        <w:rPr>
          <w:rFonts w:ascii="Times New Roman" w:hAnsi="Times New Roman" w:cs="Times New Roman"/>
          <w:sz w:val="20"/>
          <w:szCs w:val="20"/>
        </w:rPr>
        <w:t xml:space="preserve"> calendario</w:t>
      </w:r>
      <w:r>
        <w:rPr>
          <w:rFonts w:ascii="Times New Roman" w:hAnsi="Times New Roman" w:cs="Times New Roman"/>
          <w:sz w:val="20"/>
          <w:szCs w:val="20"/>
        </w:rPr>
        <w:t xml:space="preserve"> dei</w:t>
      </w:r>
      <w:r w:rsidR="00452AD3">
        <w:rPr>
          <w:rFonts w:ascii="Times New Roman" w:hAnsi="Times New Roman" w:cs="Times New Roman"/>
          <w:sz w:val="20"/>
          <w:szCs w:val="20"/>
        </w:rPr>
        <w:t xml:space="preserve"> </w:t>
      </w:r>
      <w:r w:rsidRPr="00560131">
        <w:rPr>
          <w:rFonts w:ascii="Times New Roman" w:hAnsi="Times New Roman" w:cs="Times New Roman"/>
          <w:b/>
          <w:bCs/>
          <w:sz w:val="20"/>
          <w:szCs w:val="20"/>
        </w:rPr>
        <w:t>corsi di recupero</w:t>
      </w:r>
      <w:r w:rsidR="00973FA8">
        <w:rPr>
          <w:rFonts w:ascii="Times New Roman" w:hAnsi="Times New Roman" w:cs="Times New Roman"/>
          <w:b/>
          <w:bCs/>
          <w:sz w:val="20"/>
          <w:szCs w:val="20"/>
        </w:rPr>
        <w:t xml:space="preserve"> ATTIVATI</w:t>
      </w:r>
      <w:r w:rsidR="00700C9D">
        <w:rPr>
          <w:rFonts w:ascii="Times New Roman" w:hAnsi="Times New Roman" w:cs="Times New Roman"/>
          <w:sz w:val="20"/>
          <w:szCs w:val="20"/>
        </w:rPr>
        <w:t xml:space="preserve"> e le modalità organizzative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73004606"/>
      <w:r w:rsidR="00700C9D">
        <w:rPr>
          <w:rFonts w:ascii="Times New Roman" w:hAnsi="Times New Roman" w:cs="Times New Roman"/>
          <w:sz w:val="20"/>
          <w:szCs w:val="20"/>
        </w:rPr>
        <w:t>saranno</w:t>
      </w:r>
      <w:r w:rsidR="00A76425">
        <w:rPr>
          <w:rFonts w:ascii="Times New Roman" w:hAnsi="Times New Roman" w:cs="Times New Roman"/>
          <w:sz w:val="20"/>
          <w:szCs w:val="20"/>
        </w:rPr>
        <w:t xml:space="preserve"> pubblicat</w:t>
      </w:r>
      <w:r w:rsidR="00700C9D">
        <w:rPr>
          <w:rFonts w:ascii="Times New Roman" w:hAnsi="Times New Roman" w:cs="Times New Roman"/>
          <w:sz w:val="20"/>
          <w:szCs w:val="20"/>
        </w:rPr>
        <w:t>e</w:t>
      </w:r>
      <w:r w:rsidR="00A76425">
        <w:rPr>
          <w:rFonts w:ascii="Times New Roman" w:hAnsi="Times New Roman" w:cs="Times New Roman"/>
          <w:sz w:val="20"/>
          <w:szCs w:val="20"/>
        </w:rPr>
        <w:t xml:space="preserve"> su</w:t>
      </w:r>
      <w:r w:rsidR="00E51BEE">
        <w:rPr>
          <w:rFonts w:ascii="Times New Roman" w:hAnsi="Times New Roman" w:cs="Times New Roman"/>
          <w:sz w:val="20"/>
          <w:szCs w:val="20"/>
        </w:rPr>
        <w:t>l Sito Web di istituto</w:t>
      </w:r>
      <w:bookmarkEnd w:id="1"/>
      <w:r w:rsidR="000023A4">
        <w:rPr>
          <w:rFonts w:ascii="Times New Roman" w:hAnsi="Times New Roman" w:cs="Times New Roman"/>
          <w:sz w:val="20"/>
          <w:szCs w:val="20"/>
        </w:rPr>
        <w:t xml:space="preserve"> al termine delle attività didattiche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BA8385" w14:textId="557C3512" w:rsidR="00A76425" w:rsidRDefault="00A76425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il </w:t>
      </w:r>
      <w:r w:rsidRPr="00560131">
        <w:rPr>
          <w:rFonts w:ascii="Times New Roman" w:hAnsi="Times New Roman" w:cs="Times New Roman"/>
          <w:b/>
          <w:bCs/>
          <w:sz w:val="20"/>
          <w:szCs w:val="20"/>
        </w:rPr>
        <w:t>percorso autonomo di recupero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60131">
        <w:rPr>
          <w:rFonts w:ascii="Times New Roman" w:hAnsi="Times New Roman" w:cs="Times New Roman"/>
          <w:sz w:val="20"/>
          <w:szCs w:val="20"/>
        </w:rPr>
        <w:t>sarà</w:t>
      </w:r>
      <w:r>
        <w:rPr>
          <w:rFonts w:ascii="Times New Roman" w:hAnsi="Times New Roman" w:cs="Times New Roman"/>
          <w:sz w:val="20"/>
          <w:szCs w:val="20"/>
        </w:rPr>
        <w:t xml:space="preserve"> fornito agli alunni specifiche indicazioni sugli</w:t>
      </w:r>
      <w:r w:rsidR="005601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obiettivi minimi, il riferimento ai libri di testo e agli esercizi da svolgere.</w:t>
      </w:r>
    </w:p>
    <w:p w14:paraId="4CDA709A" w14:textId="358C8E6E" w:rsidR="00560131" w:rsidRDefault="00560131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131">
        <w:rPr>
          <w:rFonts w:ascii="Times New Roman" w:hAnsi="Times New Roman" w:cs="Times New Roman"/>
          <w:sz w:val="20"/>
          <w:szCs w:val="20"/>
        </w:rPr>
        <w:t xml:space="preserve">Vostro figlio dovrà sostenere apposite </w:t>
      </w:r>
      <w:r w:rsidRPr="00560131">
        <w:rPr>
          <w:rFonts w:ascii="Times New Roman" w:hAnsi="Times New Roman" w:cs="Times New Roman"/>
          <w:b/>
          <w:bCs/>
          <w:sz w:val="20"/>
          <w:szCs w:val="20"/>
        </w:rPr>
        <w:t>prove per la verifica del debito formativo</w:t>
      </w:r>
      <w:r w:rsidRPr="00560131">
        <w:rPr>
          <w:rFonts w:ascii="Times New Roman" w:hAnsi="Times New Roman" w:cs="Times New Roman"/>
          <w:sz w:val="20"/>
          <w:szCs w:val="20"/>
        </w:rPr>
        <w:t>, e il calendario sarà  pubblicato sul Sito Web di istituto .</w:t>
      </w:r>
    </w:p>
    <w:p w14:paraId="5C544441" w14:textId="0D44F725" w:rsidR="00A76425" w:rsidRDefault="00A76425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Come indicato nel P</w:t>
      </w:r>
      <w:r w:rsidR="00E51BE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OF dell’Istituzione, ricordo che il recupero dei debiti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è indispensabile </w:t>
      </w:r>
      <w:r>
        <w:rPr>
          <w:rFonts w:ascii="Times New Roman" w:hAnsi="Times New Roman" w:cs="Times New Roman"/>
          <w:sz w:val="20"/>
          <w:szCs w:val="20"/>
        </w:rPr>
        <w:t xml:space="preserve">per essere promossi alla classe successiva: in caso di mancato recupero; di esito negativo anche di una sola delle prove </w:t>
      </w:r>
      <w:r w:rsidR="00CA0C72">
        <w:rPr>
          <w:rFonts w:ascii="Times New Roman" w:hAnsi="Times New Roman" w:cs="Times New Roman"/>
          <w:sz w:val="20"/>
          <w:szCs w:val="20"/>
        </w:rPr>
        <w:t>finali</w:t>
      </w:r>
      <w:r>
        <w:rPr>
          <w:rFonts w:ascii="Times New Roman" w:hAnsi="Times New Roman" w:cs="Times New Roman"/>
          <w:sz w:val="20"/>
          <w:szCs w:val="20"/>
        </w:rPr>
        <w:t xml:space="preserve"> o di assenza, Vostro figlio dovrà quindi ripetere l’anno.</w:t>
      </w:r>
    </w:p>
    <w:p w14:paraId="27CB61A2" w14:textId="53FFCDA6" w:rsidR="00A76425" w:rsidRDefault="00A76425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Suggerisco</w:t>
      </w:r>
      <w:r w:rsidR="00C03B1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la partecipazione ai corsi di recupero</w:t>
      </w:r>
      <w:r w:rsidR="00C03B1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attivati dalla scuola</w:t>
      </w:r>
      <w:r w:rsidR="00C03B1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un impegno serio da parte dell’alunno e il pieno appoggio da parte della famiglia.</w:t>
      </w:r>
    </w:p>
    <w:p w14:paraId="406D4C88" w14:textId="77777777" w:rsidR="00A76425" w:rsidRDefault="00A76425" w:rsidP="00F3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DD44B" w14:textId="77777777" w:rsidR="00A76425" w:rsidRDefault="00A76425" w:rsidP="00A7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AD445" w14:textId="0D5523F1" w:rsidR="00DD4DB8" w:rsidRDefault="00DD4DB8" w:rsidP="00A76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consentire l’organizzazione dei corsi di recupero si invita:</w:t>
      </w:r>
    </w:p>
    <w:p w14:paraId="66EE2013" w14:textId="624F2C1F"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4DB8">
        <w:rPr>
          <w:rFonts w:ascii="Times New Roman" w:hAnsi="Times New Roman" w:cs="Times New Roman"/>
          <w:sz w:val="20"/>
          <w:szCs w:val="20"/>
        </w:rPr>
        <w:t>a comunicare per iscritto</w:t>
      </w:r>
      <w:r w:rsidR="009A2773">
        <w:rPr>
          <w:rFonts w:ascii="Times New Roman" w:hAnsi="Times New Roman" w:cs="Times New Roman"/>
          <w:sz w:val="20"/>
          <w:szCs w:val="20"/>
        </w:rPr>
        <w:t>,</w:t>
      </w:r>
      <w:r w:rsidRPr="00DD4DB8">
        <w:rPr>
          <w:rFonts w:ascii="Times New Roman" w:hAnsi="Times New Roman" w:cs="Times New Roman"/>
          <w:sz w:val="20"/>
          <w:szCs w:val="20"/>
        </w:rPr>
        <w:t xml:space="preserve"> entro  due giorni</w:t>
      </w:r>
      <w:r w:rsidR="009A2773">
        <w:rPr>
          <w:rFonts w:ascii="Times New Roman" w:hAnsi="Times New Roman" w:cs="Times New Roman"/>
          <w:sz w:val="20"/>
          <w:szCs w:val="20"/>
        </w:rPr>
        <w:t>,</w:t>
      </w:r>
      <w:r w:rsidRPr="00DD4DB8">
        <w:rPr>
          <w:rFonts w:ascii="Times New Roman" w:hAnsi="Times New Roman" w:cs="Times New Roman"/>
          <w:sz w:val="20"/>
          <w:szCs w:val="20"/>
        </w:rPr>
        <w:t xml:space="preserve"> </w:t>
      </w:r>
      <w:r w:rsidRPr="009A2773">
        <w:rPr>
          <w:rFonts w:ascii="Times New Roman" w:hAnsi="Times New Roman" w:cs="Times New Roman"/>
          <w:b/>
          <w:bCs/>
          <w:sz w:val="20"/>
          <w:szCs w:val="20"/>
        </w:rPr>
        <w:t>l’eventuale rinuncia</w:t>
      </w:r>
      <w:r w:rsidRPr="00DD4DB8">
        <w:rPr>
          <w:rFonts w:ascii="Times New Roman" w:hAnsi="Times New Roman" w:cs="Times New Roman"/>
          <w:sz w:val="20"/>
          <w:szCs w:val="20"/>
        </w:rPr>
        <w:t xml:space="preserve"> alla partecipazione ai corsi </w:t>
      </w:r>
      <w:r w:rsidR="009A2773">
        <w:rPr>
          <w:rFonts w:ascii="Times New Roman" w:hAnsi="Times New Roman" w:cs="Times New Roman"/>
          <w:sz w:val="20"/>
          <w:szCs w:val="20"/>
        </w:rPr>
        <w:t xml:space="preserve">di </w:t>
      </w:r>
      <w:r w:rsidRPr="00DD4DB8">
        <w:rPr>
          <w:rFonts w:ascii="Times New Roman" w:hAnsi="Times New Roman" w:cs="Times New Roman"/>
          <w:sz w:val="20"/>
          <w:szCs w:val="20"/>
        </w:rPr>
        <w:t>recupero</w:t>
      </w:r>
      <w:r w:rsidR="009A2773">
        <w:rPr>
          <w:rFonts w:ascii="Times New Roman" w:hAnsi="Times New Roman" w:cs="Times New Roman"/>
          <w:sz w:val="20"/>
          <w:szCs w:val="20"/>
        </w:rPr>
        <w:t>, attivi per le discipline con debito formativo.  Si chiede di precisare che, verrà svolto in modo</w:t>
      </w:r>
      <w:r>
        <w:rPr>
          <w:rFonts w:ascii="Times New Roman" w:hAnsi="Times New Roman" w:cs="Times New Roman"/>
          <w:sz w:val="20"/>
          <w:szCs w:val="20"/>
        </w:rPr>
        <w:t xml:space="preserve"> autonom</w:t>
      </w:r>
      <w:r w:rsidR="009A2773">
        <w:rPr>
          <w:rFonts w:ascii="Times New Roman" w:hAnsi="Times New Roman" w:cs="Times New Roman"/>
          <w:sz w:val="20"/>
          <w:szCs w:val="20"/>
        </w:rPr>
        <w:t>o, lo studio delle discipline per le prove di verifica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8515DE8" w14:textId="77777777" w:rsidR="00DD4DB8" w:rsidRDefault="00DD4DB8" w:rsidP="00DD4DB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informarsi sull’inizio dei corsi collegandosi al sito web della scuola o contattando</w:t>
      </w:r>
      <w:r w:rsidRPr="00DD4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l’Istituto.</w:t>
      </w:r>
    </w:p>
    <w:p w14:paraId="448C616D" w14:textId="77777777" w:rsidR="00DD4DB8" w:rsidRDefault="00DD4DB8" w:rsidP="00DD4DB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Coordinatore di Classe </w:t>
      </w:r>
    </w:p>
    <w:p w14:paraId="58826BC3" w14:textId="77777777" w:rsidR="00DD4DB8" w:rsidRPr="00DD4DB8" w:rsidRDefault="00DD4DB8" w:rsidP="00DD4DB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Prof/ssa_______________________</w:t>
      </w:r>
    </w:p>
    <w:sectPr w:rsidR="00DD4DB8" w:rsidRPr="00DD4DB8" w:rsidSect="00036E5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3D7"/>
    <w:multiLevelType w:val="hybridMultilevel"/>
    <w:tmpl w:val="6682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65AD"/>
    <w:multiLevelType w:val="hybridMultilevel"/>
    <w:tmpl w:val="067C1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425"/>
    <w:rsid w:val="000023A4"/>
    <w:rsid w:val="0000710C"/>
    <w:rsid w:val="00036E5A"/>
    <w:rsid w:val="00050405"/>
    <w:rsid w:val="000B50EB"/>
    <w:rsid w:val="00160665"/>
    <w:rsid w:val="0017535C"/>
    <w:rsid w:val="001F24A2"/>
    <w:rsid w:val="00241E86"/>
    <w:rsid w:val="00386581"/>
    <w:rsid w:val="0043186C"/>
    <w:rsid w:val="00452AD3"/>
    <w:rsid w:val="00560131"/>
    <w:rsid w:val="005B7361"/>
    <w:rsid w:val="00631073"/>
    <w:rsid w:val="00655A25"/>
    <w:rsid w:val="006D3FE2"/>
    <w:rsid w:val="00700C9D"/>
    <w:rsid w:val="007478B5"/>
    <w:rsid w:val="00846C19"/>
    <w:rsid w:val="0088438C"/>
    <w:rsid w:val="008A574D"/>
    <w:rsid w:val="008D6C14"/>
    <w:rsid w:val="00942190"/>
    <w:rsid w:val="009720A1"/>
    <w:rsid w:val="00973FA8"/>
    <w:rsid w:val="009A2773"/>
    <w:rsid w:val="00A448E8"/>
    <w:rsid w:val="00A50709"/>
    <w:rsid w:val="00A76425"/>
    <w:rsid w:val="00A81D3C"/>
    <w:rsid w:val="00BF52B8"/>
    <w:rsid w:val="00C03B1F"/>
    <w:rsid w:val="00CA0C72"/>
    <w:rsid w:val="00D222D5"/>
    <w:rsid w:val="00DD4DB8"/>
    <w:rsid w:val="00DE50ED"/>
    <w:rsid w:val="00E51BEE"/>
    <w:rsid w:val="00E92B0C"/>
    <w:rsid w:val="00EA2422"/>
    <w:rsid w:val="00F24DD2"/>
    <w:rsid w:val="00F313F2"/>
    <w:rsid w:val="00F9184B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9D8A"/>
  <w15:docId w15:val="{72364086-9030-47D2-ADA8-CF0AB57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425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036E5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36E5A"/>
    <w:rPr>
      <w:rFonts w:ascii="Times New Roman" w:eastAsia="Times New Roman" w:hAnsi="Times New Roman" w:cs="Times New Roman"/>
      <w:sz w:val="44"/>
      <w:szCs w:val="44"/>
      <w:lang w:eastAsia="it-IT"/>
    </w:rPr>
  </w:style>
  <w:style w:type="character" w:styleId="Collegamentoipertestuale">
    <w:name w:val="Hyperlink"/>
    <w:rsid w:val="00A4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digilander.libero.it/tdsotm/Immagini/italia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s134005@pec.istr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SUPREME SOULLES DIVINE CREATOR GUARDIAN .</cp:lastModifiedBy>
  <cp:revision>25</cp:revision>
  <cp:lastPrinted>2017-06-09T07:29:00Z</cp:lastPrinted>
  <dcterms:created xsi:type="dcterms:W3CDTF">2018-05-24T14:43:00Z</dcterms:created>
  <dcterms:modified xsi:type="dcterms:W3CDTF">2021-05-27T08:58:00Z</dcterms:modified>
</cp:coreProperties>
</file>